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3A2AC" w14:textId="77777777" w:rsidR="00286F0A" w:rsidRDefault="00535DAB">
      <w:pPr>
        <w:spacing w:after="36" w:line="259" w:lineRule="auto"/>
        <w:ind w:left="0" w:firstLine="0"/>
      </w:pPr>
      <w:r>
        <w:rPr>
          <w:b/>
          <w:color w:val="000000"/>
        </w:rPr>
        <w:t xml:space="preserve"> </w:t>
      </w:r>
    </w:p>
    <w:tbl>
      <w:tblPr>
        <w:tblStyle w:val="TableGrid"/>
        <w:tblpPr w:vertAnchor="page" w:horzAnchor="margin" w:tblpY="285"/>
        <w:tblOverlap w:val="never"/>
        <w:tblW w:w="8669" w:type="dxa"/>
        <w:tblInd w:w="0" w:type="dxa"/>
        <w:tblCellMar>
          <w:left w:w="164" w:type="dxa"/>
          <w:right w:w="1714" w:type="dxa"/>
        </w:tblCellMar>
        <w:tblLook w:val="04A0" w:firstRow="1" w:lastRow="0" w:firstColumn="1" w:lastColumn="0" w:noHBand="0" w:noVBand="1"/>
      </w:tblPr>
      <w:tblGrid>
        <w:gridCol w:w="8669"/>
      </w:tblGrid>
      <w:tr w:rsidR="00286F0A" w14:paraId="4B381699" w14:textId="77777777" w:rsidTr="00E33BDD">
        <w:trPr>
          <w:trHeight w:val="970"/>
        </w:trPr>
        <w:tc>
          <w:tcPr>
            <w:tcW w:w="8669" w:type="dxa"/>
            <w:tcBorders>
              <w:top w:val="single" w:sz="16" w:space="0" w:color="67609E"/>
              <w:left w:val="single" w:sz="16" w:space="0" w:color="67609E"/>
              <w:bottom w:val="single" w:sz="16" w:space="0" w:color="67609E"/>
              <w:right w:val="single" w:sz="16" w:space="0" w:color="67609E"/>
            </w:tcBorders>
            <w:vAlign w:val="center"/>
          </w:tcPr>
          <w:p w14:paraId="7986ACE6" w14:textId="3EA3ED63" w:rsidR="002E44BE" w:rsidRDefault="002E44BE" w:rsidP="00E33BDD">
            <w:pPr>
              <w:spacing w:after="0" w:line="259" w:lineRule="auto"/>
              <w:ind w:left="0" w:firstLine="0"/>
              <w:jc w:val="both"/>
              <w:rPr>
                <w:b/>
                <w:color w:val="365F91"/>
                <w:sz w:val="32"/>
              </w:rPr>
            </w:pPr>
            <w:r>
              <w:rPr>
                <w:b/>
                <w:color w:val="365F91"/>
                <w:sz w:val="32"/>
              </w:rPr>
              <w:t>Learning and Educational Resources</w:t>
            </w:r>
          </w:p>
          <w:p w14:paraId="6A549DD6" w14:textId="19E7C13B" w:rsidR="00286F0A" w:rsidRDefault="00286F0A" w:rsidP="00E33BDD">
            <w:pPr>
              <w:spacing w:after="0" w:line="259" w:lineRule="auto"/>
              <w:ind w:left="0" w:firstLine="0"/>
              <w:jc w:val="both"/>
            </w:pPr>
            <w:bookmarkStart w:id="0" w:name="_GoBack"/>
            <w:bookmarkEnd w:id="0"/>
            <w:r>
              <w:rPr>
                <w:b/>
                <w:color w:val="365F91"/>
                <w:sz w:val="28"/>
              </w:rPr>
              <w:t xml:space="preserve">During COVID-19 </w:t>
            </w:r>
            <w:r>
              <w:rPr>
                <w:rFonts w:ascii="Cambria" w:eastAsia="Cambria" w:hAnsi="Cambria" w:cs="Cambria"/>
                <w:b/>
                <w:color w:val="365F91"/>
                <w:sz w:val="40"/>
              </w:rPr>
              <w:t xml:space="preserve"> </w:t>
            </w:r>
          </w:p>
        </w:tc>
      </w:tr>
    </w:tbl>
    <w:p w14:paraId="41C7CF16" w14:textId="77777777" w:rsidR="007C0940" w:rsidRDefault="007C0940">
      <w:pPr>
        <w:spacing w:after="36" w:line="259" w:lineRule="auto"/>
        <w:ind w:left="0" w:firstLine="0"/>
      </w:pPr>
    </w:p>
    <w:p w14:paraId="2960613A" w14:textId="77777777" w:rsidR="007C0940" w:rsidRDefault="00535DAB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color w:val="365F91"/>
          <w:sz w:val="24"/>
          <w:szCs w:val="24"/>
          <w:u w:val="single" w:color="365F91"/>
        </w:rPr>
        <w:t>Resources for Parents/Caregivers of Kids:</w:t>
      </w:r>
      <w:r w:rsidRPr="00286F0A">
        <w:rPr>
          <w:sz w:val="24"/>
          <w:szCs w:val="24"/>
        </w:rPr>
        <w:t xml:space="preserve"> </w:t>
      </w:r>
    </w:p>
    <w:p w14:paraId="717EA690" w14:textId="77777777" w:rsidR="00286F0A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</w:p>
    <w:p w14:paraId="22C8E0DE" w14:textId="77777777" w:rsidR="007C0940" w:rsidRPr="00286F0A" w:rsidRDefault="00535DAB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T</w:t>
      </w:r>
      <w:r w:rsidR="00286F0A" w:rsidRPr="00286F0A">
        <w:rPr>
          <w:sz w:val="24"/>
          <w:szCs w:val="24"/>
        </w:rPr>
        <w:t>he following is a</w:t>
      </w:r>
      <w:r w:rsidRPr="00286F0A">
        <w:rPr>
          <w:sz w:val="24"/>
          <w:szCs w:val="24"/>
        </w:rPr>
        <w:t xml:space="preserve"> list of free online resources for those affected by school closures, compiled by the home educator community: </w:t>
      </w:r>
    </w:p>
    <w:p w14:paraId="0F67768C" w14:textId="77777777" w:rsidR="007C0940" w:rsidRPr="00286F0A" w:rsidRDefault="00535DAB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sz w:val="24"/>
          <w:szCs w:val="24"/>
        </w:rPr>
        <w:t xml:space="preserve">  </w:t>
      </w:r>
    </w:p>
    <w:p w14:paraId="0F3BA0CB" w14:textId="77777777" w:rsidR="00286F0A" w:rsidRPr="00286F0A" w:rsidRDefault="00286F0A" w:rsidP="00286F0A">
      <w:pPr>
        <w:ind w:left="-5" w:right="3338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Nature Detectives </w:t>
      </w:r>
    </w:p>
    <w:p w14:paraId="7D944D9B" w14:textId="77777777" w:rsidR="00286F0A" w:rsidRPr="00286F0A" w:rsidRDefault="00286F0A" w:rsidP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 xml:space="preserve">Backyard activities for kids. </w:t>
      </w:r>
    </w:p>
    <w:p w14:paraId="3D72268C" w14:textId="77777777" w:rsidR="00286F0A" w:rsidRPr="00286F0A" w:rsidRDefault="00286F0A" w:rsidP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"http://naturedetectives.woodlandtrust.org.uk/naturedetectives/"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5F3DB0C9" w14:textId="77777777" w:rsidR="00286F0A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Pr="00286F0A">
        <w:rPr>
          <w:sz w:val="24"/>
          <w:szCs w:val="24"/>
        </w:rPr>
        <w:t xml:space="preserve">  </w:t>
      </w:r>
    </w:p>
    <w:p w14:paraId="5CB3E662" w14:textId="77777777" w:rsidR="00286F0A" w:rsidRPr="00286F0A" w:rsidRDefault="00286F0A" w:rsidP="00286F0A">
      <w:pPr>
        <w:ind w:left="-5" w:right="4742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British Council </w:t>
      </w:r>
    </w:p>
    <w:p w14:paraId="7C9A35DC" w14:textId="77777777" w:rsidR="00286F0A" w:rsidRPr="00286F0A" w:rsidRDefault="00286F0A" w:rsidP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 xml:space="preserve">Resources for English language learning. </w:t>
      </w:r>
    </w:p>
    <w:p w14:paraId="43112737" w14:textId="77777777" w:rsidR="00286F0A" w:rsidRPr="00286F0A" w:rsidRDefault="00286F0A" w:rsidP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"http://www.britishcouncil.org/school-resources/find"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041A5136" w14:textId="77777777" w:rsidR="00286F0A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Pr="00286F0A">
        <w:rPr>
          <w:sz w:val="24"/>
          <w:szCs w:val="24"/>
        </w:rPr>
        <w:t xml:space="preserve">  </w:t>
      </w:r>
    </w:p>
    <w:p w14:paraId="00AA2B22" w14:textId="77777777" w:rsidR="00286F0A" w:rsidRPr="00286F0A" w:rsidRDefault="00286F0A" w:rsidP="00286F0A">
      <w:pPr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Oxford Owl for Home </w:t>
      </w:r>
      <w:r w:rsidRPr="00286F0A">
        <w:rPr>
          <w:sz w:val="24"/>
          <w:szCs w:val="24"/>
        </w:rPr>
        <w:br/>
        <w:t xml:space="preserve">Free resources for grade school students. </w:t>
      </w:r>
    </w:p>
    <w:p w14:paraId="1B4578C4" w14:textId="77777777" w:rsidR="00286F0A" w:rsidRPr="00286F0A" w:rsidRDefault="00286F0A" w:rsidP="00286F0A">
      <w:pPr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"http://www.oxfordowl.co.uk/for-home/"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5336C0A2" w14:textId="77777777" w:rsidR="00286F0A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Pr="00286F0A">
        <w:rPr>
          <w:sz w:val="24"/>
          <w:szCs w:val="24"/>
        </w:rPr>
        <w:t xml:space="preserve">  </w:t>
      </w:r>
    </w:p>
    <w:p w14:paraId="7688EC7D" w14:textId="77777777" w:rsidR="00286F0A" w:rsidRPr="00286F0A" w:rsidRDefault="00286F0A" w:rsidP="00286F0A">
      <w:pPr>
        <w:ind w:left="-5" w:right="7373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Big History Project </w:t>
      </w:r>
    </w:p>
    <w:p w14:paraId="7DE573A3" w14:textId="77777777" w:rsidR="00286F0A" w:rsidRPr="00286F0A" w:rsidRDefault="00286F0A" w:rsidP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 xml:space="preserve">Multi-disciplinary activities for secondary aged students. </w:t>
      </w:r>
    </w:p>
    <w:p w14:paraId="66923AB6" w14:textId="77777777" w:rsidR="00286F0A" w:rsidRPr="00286F0A" w:rsidRDefault="00286F0A" w:rsidP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"http://www.bighistoryproject.com/home"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12E333C2" w14:textId="77777777" w:rsidR="00286F0A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Pr="00286F0A">
        <w:rPr>
          <w:sz w:val="24"/>
          <w:szCs w:val="24"/>
        </w:rPr>
        <w:t xml:space="preserve">  </w:t>
      </w:r>
    </w:p>
    <w:p w14:paraId="31455293" w14:textId="77777777" w:rsidR="00286F0A" w:rsidRPr="00286F0A" w:rsidRDefault="00286F0A" w:rsidP="00286F0A">
      <w:pPr>
        <w:ind w:left="-5" w:right="5649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Geography Games </w:t>
      </w:r>
      <w:r w:rsidRPr="00286F0A">
        <w:rPr>
          <w:sz w:val="24"/>
          <w:szCs w:val="24"/>
        </w:rPr>
        <w:br/>
        <w:t>Activities and games to learn geography.</w:t>
      </w:r>
    </w:p>
    <w:p w14:paraId="4B7D949D" w14:textId="77777777" w:rsidR="00286F0A" w:rsidRPr="00286F0A" w:rsidRDefault="00286F0A" w:rsidP="00286F0A">
      <w:pPr>
        <w:ind w:left="-5" w:right="5649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"http://world-geography-games.com/world.html"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2BBB2241" w14:textId="77777777" w:rsidR="00286F0A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Pr="00286F0A">
        <w:rPr>
          <w:sz w:val="24"/>
          <w:szCs w:val="24"/>
        </w:rPr>
        <w:t xml:space="preserve">  </w:t>
      </w:r>
    </w:p>
    <w:p w14:paraId="451DDB93" w14:textId="77777777" w:rsidR="00286F0A" w:rsidRPr="00286F0A" w:rsidRDefault="00286F0A" w:rsidP="00286F0A">
      <w:pPr>
        <w:spacing w:after="4"/>
        <w:ind w:left="-5" w:right="5540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The Artful Parent </w:t>
      </w:r>
    </w:p>
    <w:p w14:paraId="257D6694" w14:textId="77777777" w:rsidR="00286F0A" w:rsidRPr="00286F0A" w:rsidRDefault="00286F0A" w:rsidP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Free art activities.</w:t>
      </w:r>
    </w:p>
    <w:p w14:paraId="56D4FCE1" w14:textId="77777777" w:rsidR="00286F0A" w:rsidRPr="00286F0A" w:rsidRDefault="00286F0A" w:rsidP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"http://www.facebook.com/artfulparent/"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43F617A8" w14:textId="77777777" w:rsidR="00286F0A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Pr="00286F0A">
        <w:rPr>
          <w:b/>
          <w:sz w:val="24"/>
          <w:szCs w:val="24"/>
        </w:rPr>
        <w:t xml:space="preserve">  </w:t>
      </w:r>
    </w:p>
    <w:p w14:paraId="52F672A7" w14:textId="77777777" w:rsidR="00286F0A" w:rsidRPr="00286F0A" w:rsidRDefault="00286F0A" w:rsidP="00286F0A">
      <w:pPr>
        <w:spacing w:after="4"/>
        <w:ind w:left="-5" w:right="5540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Red Ted Art </w:t>
      </w:r>
    </w:p>
    <w:p w14:paraId="53995CB7" w14:textId="77777777" w:rsidR="00286F0A" w:rsidRPr="00286F0A" w:rsidRDefault="00286F0A" w:rsidP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 xml:space="preserve">Arts and crafts for young children. </w:t>
      </w:r>
    </w:p>
    <w:p w14:paraId="3D86AF79" w14:textId="77777777" w:rsidR="00286F0A" w:rsidRPr="00286F0A" w:rsidRDefault="00286F0A" w:rsidP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"http://www.redtedart.com/"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73068A5F" w14:textId="77777777" w:rsidR="00286F0A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Pr="00286F0A">
        <w:rPr>
          <w:sz w:val="24"/>
          <w:szCs w:val="24"/>
        </w:rPr>
        <w:t xml:space="preserve">  </w:t>
      </w:r>
    </w:p>
    <w:p w14:paraId="5CF76169" w14:textId="77777777" w:rsidR="00286F0A" w:rsidRPr="00286F0A" w:rsidRDefault="00286F0A" w:rsidP="00286F0A">
      <w:pPr>
        <w:ind w:left="-5" w:right="7373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The Imagination Tree </w:t>
      </w:r>
    </w:p>
    <w:p w14:paraId="1960DF93" w14:textId="77777777" w:rsidR="00286F0A" w:rsidRPr="00286F0A" w:rsidRDefault="00286F0A" w:rsidP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 xml:space="preserve">Creative art and craft activities for young children. </w:t>
      </w:r>
    </w:p>
    <w:p w14:paraId="346DC97E" w14:textId="77777777" w:rsidR="00286F0A" w:rsidRPr="00286F0A" w:rsidRDefault="00286F0A" w:rsidP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"http://theimaginationtree.com/"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72D7BE5D" w14:textId="77777777" w:rsidR="00286F0A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Pr="00286F0A">
        <w:rPr>
          <w:sz w:val="24"/>
          <w:szCs w:val="24"/>
        </w:rPr>
        <w:t xml:space="preserve">  </w:t>
      </w:r>
    </w:p>
    <w:p w14:paraId="59AEDC96" w14:textId="77777777" w:rsidR="00286F0A" w:rsidRPr="00286F0A" w:rsidRDefault="00286F0A" w:rsidP="00286F0A">
      <w:pPr>
        <w:ind w:left="-5" w:right="7886"/>
        <w:rPr>
          <w:sz w:val="24"/>
          <w:szCs w:val="24"/>
        </w:rPr>
      </w:pPr>
      <w:r w:rsidRPr="00286F0A">
        <w:rPr>
          <w:b/>
          <w:sz w:val="24"/>
          <w:szCs w:val="24"/>
        </w:rPr>
        <w:t>Toy Theater</w:t>
      </w:r>
    </w:p>
    <w:p w14:paraId="2451486D" w14:textId="77777777" w:rsidR="00286F0A" w:rsidRPr="00286F0A" w:rsidRDefault="00286F0A" w:rsidP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 xml:space="preserve">Educational games for young students. </w:t>
      </w:r>
    </w:p>
    <w:p w14:paraId="5D544095" w14:textId="77777777" w:rsidR="00286F0A" w:rsidRPr="00286F0A" w:rsidRDefault="00286F0A" w:rsidP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"http://toytheater.com/"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043E7CCF" w14:textId="77777777" w:rsidR="00286F0A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Pr="00286F0A">
        <w:rPr>
          <w:sz w:val="24"/>
          <w:szCs w:val="24"/>
        </w:rPr>
        <w:t xml:space="preserve">  </w:t>
      </w:r>
    </w:p>
    <w:p w14:paraId="6C46BB28" w14:textId="77777777" w:rsidR="00286F0A" w:rsidRDefault="00286F0A" w:rsidP="00286F0A">
      <w:pPr>
        <w:spacing w:after="4"/>
        <w:ind w:left="-5" w:right="5540"/>
        <w:rPr>
          <w:b/>
          <w:sz w:val="24"/>
          <w:szCs w:val="24"/>
        </w:rPr>
      </w:pPr>
    </w:p>
    <w:p w14:paraId="7086E2F1" w14:textId="77777777" w:rsidR="00286F0A" w:rsidRDefault="00286F0A" w:rsidP="00286F0A">
      <w:pPr>
        <w:spacing w:after="4"/>
        <w:ind w:left="-5" w:right="5540"/>
        <w:rPr>
          <w:b/>
          <w:sz w:val="24"/>
          <w:szCs w:val="24"/>
        </w:rPr>
      </w:pPr>
    </w:p>
    <w:p w14:paraId="01BD29AC" w14:textId="77777777" w:rsidR="00286F0A" w:rsidRPr="00286F0A" w:rsidRDefault="00286F0A" w:rsidP="00286F0A">
      <w:pPr>
        <w:spacing w:after="4"/>
        <w:ind w:left="-5" w:right="5540"/>
        <w:rPr>
          <w:sz w:val="24"/>
          <w:szCs w:val="24"/>
        </w:rPr>
      </w:pPr>
      <w:r w:rsidRPr="00286F0A">
        <w:rPr>
          <w:b/>
          <w:sz w:val="24"/>
          <w:szCs w:val="24"/>
        </w:rPr>
        <w:lastRenderedPageBreak/>
        <w:t xml:space="preserve">DK Find Out </w:t>
      </w:r>
    </w:p>
    <w:p w14:paraId="50F4512C" w14:textId="77777777" w:rsidR="00286F0A" w:rsidRPr="00286F0A" w:rsidRDefault="00286F0A" w:rsidP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Activities and quizzes for grade school students.</w:t>
      </w:r>
    </w:p>
    <w:p w14:paraId="47DAECD6" w14:textId="77777777" w:rsidR="00286F0A" w:rsidRPr="00286F0A" w:rsidRDefault="00286F0A" w:rsidP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"http://www.dkfindout.com/uk/?fbclid=IwAR2wJdpSJSeITf4do6aPhff8A3tAktnmpaxqZbkgudD49l71ep8-sjXmrac"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34BCB525" w14:textId="77777777" w:rsidR="00286F0A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Pr="00286F0A">
        <w:rPr>
          <w:sz w:val="24"/>
          <w:szCs w:val="24"/>
        </w:rPr>
        <w:t xml:space="preserve">  </w:t>
      </w:r>
    </w:p>
    <w:p w14:paraId="467E1965" w14:textId="77777777" w:rsidR="00286F0A" w:rsidRPr="00286F0A" w:rsidRDefault="00286F0A" w:rsidP="00286F0A">
      <w:pPr>
        <w:spacing w:after="4"/>
        <w:ind w:left="-5" w:right="5540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Twinkl </w:t>
      </w:r>
    </w:p>
    <w:p w14:paraId="6EA10012" w14:textId="77777777" w:rsidR="00286F0A" w:rsidRPr="00286F0A" w:rsidRDefault="00286F0A" w:rsidP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 xml:space="preserve">Activities and worksheets for grade school students. </w:t>
      </w:r>
    </w:p>
    <w:p w14:paraId="318C9E36" w14:textId="77777777" w:rsidR="00286F0A" w:rsidRPr="00286F0A" w:rsidRDefault="00286F0A" w:rsidP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"http://www.twinkl.co.uk/"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7A9E5834" w14:textId="77777777" w:rsidR="00286F0A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Pr="00286F0A">
        <w:rPr>
          <w:b/>
          <w:color w:val="000000"/>
          <w:sz w:val="24"/>
          <w:szCs w:val="24"/>
        </w:rPr>
        <w:t xml:space="preserve"> </w:t>
      </w:r>
    </w:p>
    <w:p w14:paraId="27AAB3E2" w14:textId="77777777" w:rsidR="007C0940" w:rsidRPr="00286F0A" w:rsidRDefault="00535DAB">
      <w:pPr>
        <w:ind w:left="-5" w:right="7373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Khan Academy </w:t>
      </w:r>
    </w:p>
    <w:p w14:paraId="5AC3BBA4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Specializes in m</w:t>
      </w:r>
      <w:r w:rsidR="00535DAB" w:rsidRPr="00286F0A">
        <w:rPr>
          <w:sz w:val="24"/>
          <w:szCs w:val="24"/>
        </w:rPr>
        <w:t>aths and computing</w:t>
      </w:r>
      <w:r w:rsidRPr="00286F0A">
        <w:rPr>
          <w:sz w:val="24"/>
          <w:szCs w:val="24"/>
        </w:rPr>
        <w:t xml:space="preserve"> materials for all ages, and offers materials for a variety of</w:t>
      </w:r>
      <w:r w:rsidR="00535DAB" w:rsidRPr="00286F0A">
        <w:rPr>
          <w:sz w:val="24"/>
          <w:szCs w:val="24"/>
        </w:rPr>
        <w:t xml:space="preserve"> </w:t>
      </w:r>
      <w:r w:rsidRPr="00286F0A">
        <w:rPr>
          <w:sz w:val="24"/>
          <w:szCs w:val="24"/>
        </w:rPr>
        <w:t>other subjects at a secondary level. Note these uses</w:t>
      </w:r>
      <w:r w:rsidR="00535DAB" w:rsidRPr="00286F0A">
        <w:rPr>
          <w:sz w:val="24"/>
          <w:szCs w:val="24"/>
        </w:rPr>
        <w:t xml:space="preserve"> the U.S. grade system</w:t>
      </w:r>
      <w:r w:rsidRPr="00286F0A">
        <w:rPr>
          <w:sz w:val="24"/>
          <w:szCs w:val="24"/>
        </w:rPr>
        <w:t>, but are</w:t>
      </w:r>
      <w:r w:rsidR="00535DAB" w:rsidRPr="00286F0A">
        <w:rPr>
          <w:sz w:val="24"/>
          <w:szCs w:val="24"/>
        </w:rPr>
        <w:t xml:space="preserve"> common material. </w:t>
      </w:r>
    </w:p>
    <w:p w14:paraId="22027AEA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"http://www.khanacademy.org/"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543231E8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24B17563" w14:textId="77777777" w:rsidR="007C0940" w:rsidRPr="00286F0A" w:rsidRDefault="00535DAB">
      <w:pPr>
        <w:spacing w:after="4"/>
        <w:ind w:left="-5" w:right="5540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BBC Learning </w:t>
      </w:r>
    </w:p>
    <w:p w14:paraId="46F12437" w14:textId="77777777" w:rsidR="007C0940" w:rsidRPr="00286F0A" w:rsidRDefault="00286F0A" w:rsidP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 xml:space="preserve">While this site is no longer updated, information and materials are still very relevant and well presented. </w:t>
      </w:r>
      <w:r w:rsidR="00535DAB" w:rsidRPr="00286F0A">
        <w:rPr>
          <w:sz w:val="24"/>
          <w:szCs w:val="24"/>
        </w:rPr>
        <w:t xml:space="preserve">No TV licence required except for content on BBC iPlayer. </w:t>
      </w:r>
    </w:p>
    <w:p w14:paraId="2C07363C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"http://www.bbc.co.uk/learning/coursesearch/"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2BB876FC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5EB97D8F" w14:textId="77777777" w:rsidR="007C0940" w:rsidRPr="00286F0A" w:rsidRDefault="00535DAB">
      <w:pPr>
        <w:ind w:left="-5" w:right="7373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Futurelearn </w:t>
      </w:r>
    </w:p>
    <w:p w14:paraId="0D12B2E4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Free</w:t>
      </w:r>
      <w:r w:rsidR="00535DAB" w:rsidRPr="00286F0A">
        <w:rPr>
          <w:sz w:val="24"/>
          <w:szCs w:val="24"/>
        </w:rPr>
        <w:t xml:space="preserve"> access</w:t>
      </w:r>
      <w:r w:rsidRPr="00286F0A">
        <w:rPr>
          <w:sz w:val="24"/>
          <w:szCs w:val="24"/>
        </w:rPr>
        <w:t xml:space="preserve"> to 100s of courses. P</w:t>
      </w:r>
      <w:r w:rsidR="00535DAB" w:rsidRPr="00286F0A">
        <w:rPr>
          <w:sz w:val="24"/>
          <w:szCs w:val="24"/>
        </w:rPr>
        <w:t>ay to upgrade</w:t>
      </w:r>
      <w:r w:rsidRPr="00286F0A">
        <w:rPr>
          <w:sz w:val="24"/>
          <w:szCs w:val="24"/>
        </w:rPr>
        <w:t xml:space="preserve"> for personal certificate.</w:t>
      </w:r>
    </w:p>
    <w:p w14:paraId="21658370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"http://www.futurelearn.com/"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4E70126A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3C7F4539" w14:textId="77777777" w:rsidR="007C0940" w:rsidRPr="00286F0A" w:rsidRDefault="00535DAB">
      <w:pPr>
        <w:ind w:left="-5" w:right="7373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Seneca </w:t>
      </w:r>
    </w:p>
    <w:p w14:paraId="798F77F1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Specific for those studying GCSE or A level. Lots of</w:t>
      </w:r>
      <w:r w:rsidR="00535DAB" w:rsidRPr="00286F0A">
        <w:rPr>
          <w:sz w:val="24"/>
          <w:szCs w:val="24"/>
        </w:rPr>
        <w:t xml:space="preserve"> free revision content. Paid access to higher level material. </w:t>
      </w:r>
    </w:p>
    <w:p w14:paraId="0FF94965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"http://www.senecalearning.com/"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69817072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25C3AD91" w14:textId="77777777" w:rsidR="007C0940" w:rsidRPr="00286F0A" w:rsidRDefault="00535DAB">
      <w:pPr>
        <w:spacing w:after="4"/>
        <w:ind w:left="-5" w:right="5540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Openlearn </w:t>
      </w:r>
    </w:p>
    <w:p w14:paraId="5EE65995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 xml:space="preserve">Free </w:t>
      </w:r>
      <w:r w:rsidR="00535DAB" w:rsidRPr="00286F0A">
        <w:rPr>
          <w:sz w:val="24"/>
          <w:szCs w:val="24"/>
        </w:rPr>
        <w:t>courses aimed at those considering Op</w:t>
      </w:r>
      <w:r w:rsidRPr="00286F0A">
        <w:rPr>
          <w:sz w:val="24"/>
          <w:szCs w:val="24"/>
        </w:rPr>
        <w:t>en University.</w:t>
      </w:r>
      <w:r w:rsidR="00535DAB" w:rsidRPr="00286F0A">
        <w:rPr>
          <w:sz w:val="24"/>
          <w:szCs w:val="24"/>
        </w:rPr>
        <w:t xml:space="preserve"> </w:t>
      </w:r>
      <w:r w:rsidRPr="00286F0A">
        <w:rPr>
          <w:sz w:val="24"/>
          <w:szCs w:val="24"/>
        </w:rPr>
        <w:t>Mostly a</w:t>
      </w:r>
      <w:r w:rsidR="00535DAB" w:rsidRPr="00286F0A">
        <w:rPr>
          <w:sz w:val="24"/>
          <w:szCs w:val="24"/>
        </w:rPr>
        <w:t>dult level, but some</w:t>
      </w:r>
      <w:r w:rsidRPr="00286F0A">
        <w:rPr>
          <w:sz w:val="24"/>
          <w:szCs w:val="24"/>
        </w:rPr>
        <w:t xml:space="preserve"> courses will appeal to younger students. </w:t>
      </w:r>
      <w:r w:rsidR="00535DAB" w:rsidRPr="00286F0A">
        <w:rPr>
          <w:sz w:val="24"/>
          <w:szCs w:val="24"/>
        </w:rPr>
        <w:t xml:space="preserve"> </w:t>
      </w:r>
    </w:p>
    <w:p w14:paraId="46079507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"http://www.open.edu/openlearn/"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2BECF699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3CBD293E" w14:textId="77777777" w:rsidR="00D01B08" w:rsidRPr="00286F0A" w:rsidRDefault="00535DAB">
      <w:pPr>
        <w:ind w:left="-5" w:right="8472"/>
        <w:rPr>
          <w:b/>
          <w:sz w:val="24"/>
          <w:szCs w:val="24"/>
        </w:rPr>
      </w:pPr>
      <w:r w:rsidRPr="00286F0A">
        <w:rPr>
          <w:b/>
          <w:sz w:val="24"/>
          <w:szCs w:val="24"/>
        </w:rPr>
        <w:t xml:space="preserve">Blockly </w:t>
      </w:r>
    </w:p>
    <w:p w14:paraId="3FE40B50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Free c</w:t>
      </w:r>
      <w:r w:rsidR="00535DAB" w:rsidRPr="00286F0A">
        <w:rPr>
          <w:sz w:val="24"/>
          <w:szCs w:val="24"/>
        </w:rPr>
        <w:t>omputer pr</w:t>
      </w:r>
      <w:r w:rsidRPr="00286F0A">
        <w:rPr>
          <w:sz w:val="24"/>
          <w:szCs w:val="24"/>
        </w:rPr>
        <w:t>ogramming materials.</w:t>
      </w:r>
    </w:p>
    <w:p w14:paraId="2A92C319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"blockly.games"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5B53510D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265937B1" w14:textId="77777777" w:rsidR="007C0940" w:rsidRPr="00286F0A" w:rsidRDefault="00535DAB">
      <w:pPr>
        <w:spacing w:after="4"/>
        <w:ind w:left="-5" w:right="5540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Scratch </w:t>
      </w:r>
    </w:p>
    <w:p w14:paraId="47BA3E38" w14:textId="77777777" w:rsidR="007C0940" w:rsidRPr="00286F0A" w:rsidRDefault="00535DAB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Creative computer programming</w:t>
      </w:r>
      <w:r w:rsidR="00286F0A" w:rsidRPr="00286F0A">
        <w:rPr>
          <w:sz w:val="24"/>
          <w:szCs w:val="24"/>
        </w:rPr>
        <w:t xml:space="preserve"> materials. </w:t>
      </w:r>
      <w:r w:rsidRPr="00286F0A">
        <w:rPr>
          <w:sz w:val="24"/>
          <w:szCs w:val="24"/>
        </w:rPr>
        <w:t xml:space="preserve"> </w:t>
      </w:r>
    </w:p>
    <w:p w14:paraId="4EF1B7AB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"http://scratch.mit.edu/explore/projects/games/"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2A200658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29A0350A" w14:textId="77777777" w:rsidR="00D01B08" w:rsidRPr="00286F0A" w:rsidRDefault="00535DAB">
      <w:pPr>
        <w:ind w:left="-5" w:right="8826"/>
        <w:rPr>
          <w:b/>
          <w:sz w:val="24"/>
          <w:szCs w:val="24"/>
        </w:rPr>
      </w:pPr>
      <w:r w:rsidRPr="00286F0A">
        <w:rPr>
          <w:b/>
          <w:sz w:val="24"/>
          <w:szCs w:val="24"/>
        </w:rPr>
        <w:t>Ted Ed</w:t>
      </w:r>
    </w:p>
    <w:p w14:paraId="021F76A9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E</w:t>
      </w:r>
      <w:r w:rsidR="00535DAB" w:rsidRPr="00286F0A">
        <w:rPr>
          <w:sz w:val="24"/>
          <w:szCs w:val="24"/>
        </w:rPr>
        <w:t xml:space="preserve">ngaging educational videos </w:t>
      </w:r>
      <w:r w:rsidRPr="00286F0A">
        <w:rPr>
          <w:sz w:val="24"/>
          <w:szCs w:val="24"/>
        </w:rPr>
        <w:t xml:space="preserve">on a variety of different subjects. </w:t>
      </w:r>
    </w:p>
    <w:p w14:paraId="0C17E373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"http://ed.ted.com/"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0B7D7326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66B71E08" w14:textId="77777777" w:rsidR="00286F0A" w:rsidRDefault="00286F0A">
      <w:pPr>
        <w:spacing w:after="4"/>
        <w:ind w:left="-5" w:right="5540"/>
        <w:rPr>
          <w:b/>
          <w:sz w:val="24"/>
          <w:szCs w:val="24"/>
        </w:rPr>
      </w:pPr>
    </w:p>
    <w:p w14:paraId="1A08146B" w14:textId="77777777" w:rsidR="00286F0A" w:rsidRDefault="00286F0A">
      <w:pPr>
        <w:spacing w:after="4"/>
        <w:ind w:left="-5" w:right="5540"/>
        <w:rPr>
          <w:b/>
          <w:sz w:val="24"/>
          <w:szCs w:val="24"/>
        </w:rPr>
      </w:pPr>
    </w:p>
    <w:p w14:paraId="430414F4" w14:textId="77777777" w:rsidR="007C0940" w:rsidRPr="00286F0A" w:rsidRDefault="00535DAB">
      <w:pPr>
        <w:spacing w:after="4"/>
        <w:ind w:left="-5" w:right="5540"/>
        <w:rPr>
          <w:sz w:val="24"/>
          <w:szCs w:val="24"/>
        </w:rPr>
      </w:pPr>
      <w:r w:rsidRPr="00286F0A">
        <w:rPr>
          <w:b/>
          <w:sz w:val="24"/>
          <w:szCs w:val="24"/>
        </w:rPr>
        <w:lastRenderedPageBreak/>
        <w:t xml:space="preserve">National Geographic Kids </w:t>
      </w:r>
    </w:p>
    <w:p w14:paraId="0EA4A471" w14:textId="77777777" w:rsidR="007C0940" w:rsidRPr="00286F0A" w:rsidRDefault="00535DAB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Activiti</w:t>
      </w:r>
      <w:r w:rsidR="00286F0A" w:rsidRPr="00286F0A">
        <w:rPr>
          <w:sz w:val="24"/>
          <w:szCs w:val="24"/>
        </w:rPr>
        <w:t xml:space="preserve">es and quizzes on subjects for younger students. </w:t>
      </w:r>
    </w:p>
    <w:p w14:paraId="5D4547AF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"http://www.natgeokids.com/uk/"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45DBED19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2123C0D6" w14:textId="77777777" w:rsidR="007C0940" w:rsidRPr="00286F0A" w:rsidRDefault="00535DAB">
      <w:pPr>
        <w:ind w:left="-5" w:right="7850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Duolingo </w:t>
      </w:r>
    </w:p>
    <w:p w14:paraId="73A982AB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Web or cellphone app to l</w:t>
      </w:r>
      <w:r w:rsidR="00535DAB" w:rsidRPr="00286F0A">
        <w:rPr>
          <w:sz w:val="24"/>
          <w:szCs w:val="24"/>
        </w:rPr>
        <w:t xml:space="preserve">earn </w:t>
      </w:r>
      <w:r w:rsidRPr="00286F0A">
        <w:rPr>
          <w:sz w:val="24"/>
          <w:szCs w:val="24"/>
        </w:rPr>
        <w:t xml:space="preserve">languages for free. </w:t>
      </w:r>
    </w:p>
    <w:p w14:paraId="4906CB6A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"http://www.duolingo.com/"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24B66D90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0595EECE" w14:textId="77777777" w:rsidR="007C0940" w:rsidRPr="00286F0A" w:rsidRDefault="00535DAB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Mystery Science </w:t>
      </w:r>
      <w:r w:rsidR="00D01B08" w:rsidRPr="00286F0A">
        <w:rPr>
          <w:color w:val="0000FF"/>
          <w:sz w:val="24"/>
          <w:szCs w:val="24"/>
          <w:u w:val="single" w:color="0000FF"/>
        </w:rPr>
        <w:br/>
      </w:r>
      <w:r w:rsidRPr="00286F0A">
        <w:rPr>
          <w:sz w:val="24"/>
          <w:szCs w:val="24"/>
        </w:rPr>
        <w:t>Free science lessons</w:t>
      </w:r>
      <w:r w:rsidR="00286F0A" w:rsidRPr="00286F0A">
        <w:rPr>
          <w:sz w:val="24"/>
          <w:szCs w:val="24"/>
        </w:rPr>
        <w:t>.</w:t>
      </w:r>
      <w:r w:rsidRPr="00286F0A">
        <w:rPr>
          <w:sz w:val="24"/>
          <w:szCs w:val="24"/>
        </w:rPr>
        <w:t xml:space="preserve"> </w:t>
      </w:r>
    </w:p>
    <w:p w14:paraId="63F6FEDE" w14:textId="77777777" w:rsidR="00286F0A" w:rsidRPr="00286F0A" w:rsidRDefault="00286F0A">
      <w:pPr>
        <w:ind w:left="-5" w:right="8203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"http://mysteryscience.com/"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159C8708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30F50577" w14:textId="77777777" w:rsidR="007C0940" w:rsidRPr="00286F0A" w:rsidRDefault="00535DAB">
      <w:pPr>
        <w:spacing w:after="4"/>
        <w:ind w:left="-5" w:right="5540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The Kids Should See This </w:t>
      </w:r>
    </w:p>
    <w:p w14:paraId="42DF6B9D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Educational videos on a variety of different subjects for younger students.</w:t>
      </w:r>
      <w:r w:rsidR="00535DAB" w:rsidRPr="00286F0A">
        <w:rPr>
          <w:sz w:val="24"/>
          <w:szCs w:val="24"/>
        </w:rPr>
        <w:t xml:space="preserve"> </w:t>
      </w:r>
    </w:p>
    <w:p w14:paraId="10304785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"http://thekidshouldseethis.com/"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273478DC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230D4499" w14:textId="77777777" w:rsidR="007C0940" w:rsidRPr="00286F0A" w:rsidRDefault="00535DAB">
      <w:pPr>
        <w:ind w:left="-5" w:right="7373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Crash Course </w:t>
      </w:r>
    </w:p>
    <w:p w14:paraId="4F0D6FA8" w14:textId="77777777" w:rsidR="007C0940" w:rsidRPr="00286F0A" w:rsidRDefault="00535DAB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YouTube vi</w:t>
      </w:r>
      <w:r w:rsidR="00286F0A" w:rsidRPr="00286F0A">
        <w:rPr>
          <w:sz w:val="24"/>
          <w:szCs w:val="24"/>
        </w:rPr>
        <w:t>deos on a variety of</w:t>
      </w:r>
      <w:r w:rsidRPr="00286F0A">
        <w:rPr>
          <w:sz w:val="24"/>
          <w:szCs w:val="24"/>
        </w:rPr>
        <w:t xml:space="preserve"> subjects</w:t>
      </w:r>
      <w:r w:rsidR="00286F0A" w:rsidRPr="00286F0A">
        <w:rPr>
          <w:sz w:val="24"/>
          <w:szCs w:val="24"/>
        </w:rPr>
        <w:t>.</w:t>
      </w:r>
      <w:r w:rsidRPr="00286F0A">
        <w:rPr>
          <w:sz w:val="24"/>
          <w:szCs w:val="24"/>
        </w:rPr>
        <w:t xml:space="preserve"> </w:t>
      </w:r>
    </w:p>
    <w:p w14:paraId="51816436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"http://thecrashcourse.com/"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6BEE3FD6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2E13D4E0" w14:textId="77777777" w:rsidR="007C0940" w:rsidRPr="00286F0A" w:rsidRDefault="00535DAB">
      <w:pPr>
        <w:spacing w:after="4"/>
        <w:ind w:left="-5" w:right="5540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Crash Course Kids </w:t>
      </w:r>
    </w:p>
    <w:p w14:paraId="49DA7103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 xml:space="preserve">YouTube videos dedicated for younger students. </w:t>
      </w:r>
    </w:p>
    <w:p w14:paraId="5C2E5F8C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"http://m.youtube.com/user/crashcoursekids"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7A14676E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7BD0E48A" w14:textId="77777777" w:rsidR="007C0940" w:rsidRPr="00286F0A" w:rsidRDefault="00535DAB">
      <w:pPr>
        <w:ind w:left="-5" w:right="7373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Crest Awards </w:t>
      </w:r>
    </w:p>
    <w:p w14:paraId="17DC6C75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Compete in Science competitions from home.</w:t>
      </w:r>
    </w:p>
    <w:p w14:paraId="7E3994C0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"http://www.crestawards.org/"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020C7833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b/>
          <w:sz w:val="24"/>
          <w:szCs w:val="24"/>
        </w:rPr>
        <w:t xml:space="preserve">  </w:t>
      </w:r>
    </w:p>
    <w:p w14:paraId="336BE61D" w14:textId="77777777" w:rsidR="007C0940" w:rsidRPr="00286F0A" w:rsidRDefault="00535DAB">
      <w:pPr>
        <w:spacing w:after="4"/>
        <w:ind w:left="-5" w:right="8178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iDEA Awards </w:t>
      </w:r>
    </w:p>
    <w:p w14:paraId="4D67B91C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Online d</w:t>
      </w:r>
      <w:r w:rsidR="00535DAB" w:rsidRPr="00286F0A">
        <w:rPr>
          <w:sz w:val="24"/>
          <w:szCs w:val="24"/>
        </w:rPr>
        <w:t xml:space="preserve">igital enterprise </w:t>
      </w:r>
      <w:r w:rsidRPr="00286F0A">
        <w:rPr>
          <w:sz w:val="24"/>
          <w:szCs w:val="24"/>
        </w:rPr>
        <w:t>competition</w:t>
      </w:r>
      <w:r w:rsidR="00535DAB" w:rsidRPr="00286F0A">
        <w:rPr>
          <w:sz w:val="24"/>
          <w:szCs w:val="24"/>
        </w:rPr>
        <w:t xml:space="preserve"> </w:t>
      </w:r>
    </w:p>
    <w:p w14:paraId="1F353819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"http://idea.org.uk/"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57B5D126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7525963D" w14:textId="77777777" w:rsidR="007C0940" w:rsidRPr="00286F0A" w:rsidRDefault="00535DAB">
      <w:pPr>
        <w:ind w:left="-5" w:right="7373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Paw Print Badges </w:t>
      </w:r>
    </w:p>
    <w:p w14:paraId="3E019088" w14:textId="77777777" w:rsidR="007C0940" w:rsidRPr="00286F0A" w:rsidRDefault="00535DAB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 xml:space="preserve">Free challenge </w:t>
      </w:r>
      <w:r w:rsidR="00286F0A" w:rsidRPr="00286F0A">
        <w:rPr>
          <w:sz w:val="24"/>
          <w:szCs w:val="24"/>
        </w:rPr>
        <w:t>activity packs and other downloadable activities</w:t>
      </w:r>
      <w:r w:rsidRPr="00286F0A">
        <w:rPr>
          <w:sz w:val="24"/>
          <w:szCs w:val="24"/>
        </w:rPr>
        <w:t>. Many activities c</w:t>
      </w:r>
      <w:r w:rsidR="00286F0A" w:rsidRPr="00286F0A">
        <w:rPr>
          <w:sz w:val="24"/>
          <w:szCs w:val="24"/>
        </w:rPr>
        <w:t xml:space="preserve">an be completed indoors. Pay to acquire badges, but badges are not mandatory. </w:t>
      </w:r>
      <w:r w:rsidRPr="00286F0A">
        <w:rPr>
          <w:sz w:val="24"/>
          <w:szCs w:val="24"/>
        </w:rPr>
        <w:t xml:space="preserve"> </w:t>
      </w:r>
    </w:p>
    <w:p w14:paraId="5D127A4F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"http://www.pawprintbadges.co.uk/"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28EB1ECA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5F08E90C" w14:textId="77777777" w:rsidR="007C0940" w:rsidRPr="00286F0A" w:rsidRDefault="00535DAB">
      <w:pPr>
        <w:ind w:left="-5" w:right="7373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Prodigy Maths </w:t>
      </w:r>
    </w:p>
    <w:p w14:paraId="73E15E01" w14:textId="77777777" w:rsidR="007C0940" w:rsidRPr="00286F0A" w:rsidRDefault="00286F0A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Specializes in math courses for grade school students.</w:t>
      </w:r>
    </w:p>
    <w:p w14:paraId="27E034BD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"http://www.prodigygame.com/"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5F54118C" w14:textId="77777777" w:rsidR="007C0940" w:rsidRPr="00286F0A" w:rsidRDefault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p w14:paraId="37320E5D" w14:textId="77777777" w:rsidR="007C0940" w:rsidRPr="00286F0A" w:rsidRDefault="00535DAB">
      <w:pPr>
        <w:ind w:left="-5" w:right="7373"/>
        <w:rPr>
          <w:sz w:val="24"/>
          <w:szCs w:val="24"/>
        </w:rPr>
      </w:pPr>
      <w:r w:rsidRPr="00286F0A">
        <w:rPr>
          <w:b/>
          <w:sz w:val="24"/>
          <w:szCs w:val="24"/>
        </w:rPr>
        <w:t xml:space="preserve">Cbeebies Radio </w:t>
      </w:r>
    </w:p>
    <w:p w14:paraId="165DCBD9" w14:textId="77777777" w:rsidR="007C0940" w:rsidRPr="00286F0A" w:rsidRDefault="00535DAB">
      <w:pPr>
        <w:ind w:left="-5"/>
        <w:rPr>
          <w:sz w:val="24"/>
          <w:szCs w:val="24"/>
        </w:rPr>
      </w:pPr>
      <w:r w:rsidRPr="00286F0A">
        <w:rPr>
          <w:sz w:val="24"/>
          <w:szCs w:val="24"/>
        </w:rPr>
        <w:t>Listening a</w:t>
      </w:r>
      <w:r w:rsidR="00286F0A" w:rsidRPr="00286F0A">
        <w:rPr>
          <w:sz w:val="24"/>
          <w:szCs w:val="24"/>
        </w:rPr>
        <w:t>ctivities for the younger students.</w:t>
      </w:r>
    </w:p>
    <w:p w14:paraId="2761F0F1" w14:textId="77777777" w:rsidR="00286F0A" w:rsidRPr="00286F0A" w:rsidRDefault="00286F0A">
      <w:pPr>
        <w:ind w:left="-5"/>
        <w:rPr>
          <w:rStyle w:val="Hyperlink"/>
          <w:b/>
          <w:sz w:val="24"/>
          <w:szCs w:val="24"/>
        </w:rPr>
      </w:pPr>
      <w:r w:rsidRPr="00286F0A">
        <w:rPr>
          <w:b/>
          <w:sz w:val="24"/>
          <w:szCs w:val="24"/>
        </w:rPr>
        <w:fldChar w:fldCharType="begin"/>
      </w:r>
      <w:r w:rsidRPr="00286F0A">
        <w:rPr>
          <w:b/>
          <w:sz w:val="24"/>
          <w:szCs w:val="24"/>
        </w:rPr>
        <w:instrText xml:space="preserve"> HYPERLINK "http://www.bbc.co.uk/cbeebies/radio" </w:instrText>
      </w:r>
      <w:r w:rsidRPr="00286F0A">
        <w:rPr>
          <w:b/>
          <w:sz w:val="24"/>
          <w:szCs w:val="24"/>
        </w:rPr>
        <w:fldChar w:fldCharType="separate"/>
      </w:r>
      <w:r w:rsidRPr="00286F0A">
        <w:rPr>
          <w:rStyle w:val="Hyperlink"/>
          <w:b/>
          <w:sz w:val="24"/>
          <w:szCs w:val="24"/>
        </w:rPr>
        <w:t>LINK</w:t>
      </w:r>
    </w:p>
    <w:p w14:paraId="73650E5C" w14:textId="77777777" w:rsidR="007C0940" w:rsidRPr="00286F0A" w:rsidRDefault="00286F0A" w:rsidP="00286F0A">
      <w:pPr>
        <w:spacing w:after="0" w:line="259" w:lineRule="auto"/>
        <w:ind w:left="0" w:firstLine="0"/>
        <w:rPr>
          <w:sz w:val="24"/>
          <w:szCs w:val="24"/>
        </w:rPr>
      </w:pPr>
      <w:r w:rsidRPr="00286F0A">
        <w:rPr>
          <w:b/>
          <w:sz w:val="24"/>
          <w:szCs w:val="24"/>
        </w:rPr>
        <w:fldChar w:fldCharType="end"/>
      </w:r>
      <w:r w:rsidR="00535DAB" w:rsidRPr="00286F0A">
        <w:rPr>
          <w:sz w:val="24"/>
          <w:szCs w:val="24"/>
        </w:rPr>
        <w:t xml:space="preserve">  </w:t>
      </w:r>
    </w:p>
    <w:sectPr w:rsidR="007C0940" w:rsidRPr="00286F0A" w:rsidSect="00286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11" w:bottom="1134" w:left="720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2B75D" w14:textId="77777777" w:rsidR="0090648B" w:rsidRDefault="0090648B">
      <w:pPr>
        <w:spacing w:after="0" w:line="240" w:lineRule="auto"/>
      </w:pPr>
      <w:r>
        <w:separator/>
      </w:r>
    </w:p>
  </w:endnote>
  <w:endnote w:type="continuationSeparator" w:id="0">
    <w:p w14:paraId="3A712BC5" w14:textId="77777777" w:rsidR="0090648B" w:rsidRDefault="0090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CC462" w14:textId="77777777" w:rsidR="007C0940" w:rsidRDefault="00535DAB">
    <w:pPr>
      <w:spacing w:after="0" w:line="259" w:lineRule="auto"/>
      <w:ind w:left="0" w:firstLine="0"/>
    </w:pPr>
    <w:r>
      <w:rPr>
        <w:rFonts w:ascii="Cambria" w:eastAsia="Cambria" w:hAnsi="Cambria" w:cs="Cambria"/>
        <w:color w:val="000000"/>
        <w:sz w:val="20"/>
      </w:rPr>
      <w:t xml:space="preserve"> </w:t>
    </w:r>
  </w:p>
  <w:p w14:paraId="0296A71E" w14:textId="77777777" w:rsidR="007C0940" w:rsidRDefault="00535DAB">
    <w:pPr>
      <w:tabs>
        <w:tab w:val="center" w:pos="4680"/>
        <w:tab w:val="center" w:pos="7284"/>
      </w:tabs>
      <w:spacing w:after="0" w:line="259" w:lineRule="auto"/>
      <w:ind w:left="0" w:firstLine="0"/>
    </w:pPr>
    <w:r>
      <w:rPr>
        <w:color w:val="000000"/>
        <w:sz w:val="20"/>
      </w:rPr>
      <w:t xml:space="preserve">Updated March 20, 2020 </w:t>
    </w:r>
    <w:r>
      <w:rPr>
        <w:color w:val="000000"/>
        <w:sz w:val="20"/>
      </w:rPr>
      <w:tab/>
      <w:t xml:space="preserve"> </w:t>
    </w:r>
    <w:r>
      <w:rPr>
        <w:color w:val="000000"/>
        <w:sz w:val="20"/>
      </w:rPr>
      <w:tab/>
    </w:r>
    <w:r>
      <w:rPr>
        <w:color w:val="000000"/>
        <w:sz w:val="20"/>
        <w:u w:val="single" w:color="000000"/>
      </w:rPr>
      <w:t>The519.org</w:t>
    </w:r>
    <w:r>
      <w:rPr>
        <w:color w:val="000000"/>
        <w:sz w:val="20"/>
      </w:rPr>
      <w:t xml:space="preserve"> | 416-392-6874 | </w:t>
    </w:r>
    <w:r>
      <w:rPr>
        <w:color w:val="000000"/>
        <w:sz w:val="20"/>
        <w:u w:val="single" w:color="000000"/>
      </w:rPr>
      <w:t>Info@The519.org</w:t>
    </w:r>
    <w:r>
      <w:rPr>
        <w:color w:val="00000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3742E" w14:textId="77777777" w:rsidR="007C0940" w:rsidRDefault="00535DAB">
    <w:pPr>
      <w:spacing w:after="0" w:line="259" w:lineRule="auto"/>
      <w:ind w:left="0" w:firstLine="0"/>
    </w:pPr>
    <w:r>
      <w:rPr>
        <w:rFonts w:ascii="Cambria" w:eastAsia="Cambria" w:hAnsi="Cambria" w:cs="Cambria"/>
        <w:color w:val="000000"/>
        <w:sz w:val="20"/>
      </w:rPr>
      <w:t xml:space="preserve"> </w:t>
    </w:r>
  </w:p>
  <w:p w14:paraId="406CF163" w14:textId="77777777" w:rsidR="007C0940" w:rsidRDefault="007C0940">
    <w:pPr>
      <w:tabs>
        <w:tab w:val="center" w:pos="4680"/>
        <w:tab w:val="center" w:pos="728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55699" w14:textId="77777777" w:rsidR="007C0940" w:rsidRDefault="00535DAB">
    <w:pPr>
      <w:spacing w:after="0" w:line="259" w:lineRule="auto"/>
      <w:ind w:left="0" w:firstLine="0"/>
    </w:pPr>
    <w:r>
      <w:rPr>
        <w:rFonts w:ascii="Cambria" w:eastAsia="Cambria" w:hAnsi="Cambria" w:cs="Cambria"/>
        <w:color w:val="000000"/>
        <w:sz w:val="20"/>
      </w:rPr>
      <w:t xml:space="preserve"> </w:t>
    </w:r>
  </w:p>
  <w:p w14:paraId="266804C0" w14:textId="77777777" w:rsidR="007C0940" w:rsidRDefault="00535DAB">
    <w:pPr>
      <w:tabs>
        <w:tab w:val="center" w:pos="4680"/>
        <w:tab w:val="center" w:pos="7284"/>
      </w:tabs>
      <w:spacing w:after="0" w:line="259" w:lineRule="auto"/>
      <w:ind w:left="0" w:firstLine="0"/>
    </w:pPr>
    <w:r>
      <w:rPr>
        <w:color w:val="000000"/>
        <w:sz w:val="20"/>
      </w:rPr>
      <w:t xml:space="preserve">Updated March 20, 2020 </w:t>
    </w:r>
    <w:r>
      <w:rPr>
        <w:color w:val="000000"/>
        <w:sz w:val="20"/>
      </w:rPr>
      <w:tab/>
      <w:t xml:space="preserve"> </w:t>
    </w:r>
    <w:r>
      <w:rPr>
        <w:color w:val="000000"/>
        <w:sz w:val="20"/>
      </w:rPr>
      <w:tab/>
    </w:r>
    <w:r>
      <w:rPr>
        <w:color w:val="000000"/>
        <w:sz w:val="20"/>
        <w:u w:val="single" w:color="000000"/>
      </w:rPr>
      <w:t>The519.org</w:t>
    </w:r>
    <w:r>
      <w:rPr>
        <w:color w:val="000000"/>
        <w:sz w:val="20"/>
      </w:rPr>
      <w:t xml:space="preserve"> | 416-392-6874 | </w:t>
    </w:r>
    <w:r>
      <w:rPr>
        <w:color w:val="000000"/>
        <w:sz w:val="20"/>
        <w:u w:val="single" w:color="000000"/>
      </w:rPr>
      <w:t>Info@The519.org</w:t>
    </w:r>
    <w:r>
      <w:rPr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F5175" w14:textId="77777777" w:rsidR="0090648B" w:rsidRDefault="0090648B">
      <w:pPr>
        <w:spacing w:after="0" w:line="240" w:lineRule="auto"/>
      </w:pPr>
      <w:r>
        <w:separator/>
      </w:r>
    </w:p>
  </w:footnote>
  <w:footnote w:type="continuationSeparator" w:id="0">
    <w:p w14:paraId="3E0E16A3" w14:textId="77777777" w:rsidR="0090648B" w:rsidRDefault="0090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2823" w:tblpY="285"/>
      <w:tblOverlap w:val="never"/>
      <w:tblW w:w="8669" w:type="dxa"/>
      <w:tblInd w:w="0" w:type="dxa"/>
      <w:tblCellMar>
        <w:left w:w="164" w:type="dxa"/>
        <w:right w:w="1714" w:type="dxa"/>
      </w:tblCellMar>
      <w:tblLook w:val="04A0" w:firstRow="1" w:lastRow="0" w:firstColumn="1" w:lastColumn="0" w:noHBand="0" w:noVBand="1"/>
    </w:tblPr>
    <w:tblGrid>
      <w:gridCol w:w="8669"/>
    </w:tblGrid>
    <w:tr w:rsidR="007C0940" w14:paraId="078D6D16" w14:textId="77777777">
      <w:trPr>
        <w:trHeight w:val="970"/>
      </w:trPr>
      <w:tc>
        <w:tcPr>
          <w:tcW w:w="8669" w:type="dxa"/>
          <w:tcBorders>
            <w:top w:val="single" w:sz="16" w:space="0" w:color="67609E"/>
            <w:left w:val="single" w:sz="16" w:space="0" w:color="67609E"/>
            <w:bottom w:val="single" w:sz="16" w:space="0" w:color="67609E"/>
            <w:right w:val="single" w:sz="16" w:space="0" w:color="67609E"/>
          </w:tcBorders>
          <w:vAlign w:val="center"/>
        </w:tcPr>
        <w:p w14:paraId="1A033177" w14:textId="77777777" w:rsidR="007C0940" w:rsidRDefault="00535DAB">
          <w:pPr>
            <w:spacing w:after="0" w:line="259" w:lineRule="auto"/>
            <w:ind w:left="0" w:firstLine="0"/>
            <w:jc w:val="both"/>
          </w:pPr>
          <w:r>
            <w:rPr>
              <w:b/>
              <w:color w:val="365F91"/>
              <w:sz w:val="32"/>
            </w:rPr>
            <w:t xml:space="preserve">RESOURCES FOR PARENTS/CAREGIVERS  </w:t>
          </w:r>
          <w:r>
            <w:rPr>
              <w:b/>
              <w:color w:val="365F91"/>
              <w:sz w:val="28"/>
            </w:rPr>
            <w:t xml:space="preserve">During COVID-19 </w:t>
          </w:r>
          <w:r>
            <w:rPr>
              <w:rFonts w:ascii="Cambria" w:eastAsia="Cambria" w:hAnsi="Cambria" w:cs="Cambria"/>
              <w:b/>
              <w:color w:val="365F91"/>
              <w:sz w:val="40"/>
            </w:rPr>
            <w:t xml:space="preserve"> </w:t>
          </w:r>
        </w:p>
      </w:tc>
    </w:tr>
  </w:tbl>
  <w:p w14:paraId="579EAA13" w14:textId="77777777" w:rsidR="007C0940" w:rsidRDefault="00535DAB">
    <w:pPr>
      <w:spacing w:after="0" w:line="259" w:lineRule="auto"/>
      <w:ind w:left="2103" w:right="-139" w:firstLine="0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0" wp14:anchorId="04FFA08D" wp14:editId="5DBEFF1D">
          <wp:simplePos x="0" y="0"/>
          <wp:positionH relativeFrom="page">
            <wp:posOffset>457200</wp:posOffset>
          </wp:positionH>
          <wp:positionV relativeFrom="page">
            <wp:posOffset>272415</wp:posOffset>
          </wp:positionV>
          <wp:extent cx="1172845" cy="41338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84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365F91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60F67" w14:textId="77777777" w:rsidR="007C0940" w:rsidRDefault="00535DAB">
    <w:pPr>
      <w:spacing w:after="0" w:line="259" w:lineRule="auto"/>
      <w:ind w:left="2103" w:right="-139" w:firstLine="0"/>
      <w:jc w:val="right"/>
    </w:pPr>
    <w:r>
      <w:rPr>
        <w:rFonts w:ascii="Cambria" w:eastAsia="Cambria" w:hAnsi="Cambria" w:cs="Cambria"/>
        <w:b/>
        <w:color w:val="365F91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2823" w:tblpY="285"/>
      <w:tblOverlap w:val="never"/>
      <w:tblW w:w="8669" w:type="dxa"/>
      <w:tblInd w:w="0" w:type="dxa"/>
      <w:tblCellMar>
        <w:left w:w="164" w:type="dxa"/>
        <w:right w:w="1714" w:type="dxa"/>
      </w:tblCellMar>
      <w:tblLook w:val="04A0" w:firstRow="1" w:lastRow="0" w:firstColumn="1" w:lastColumn="0" w:noHBand="0" w:noVBand="1"/>
    </w:tblPr>
    <w:tblGrid>
      <w:gridCol w:w="8669"/>
    </w:tblGrid>
    <w:tr w:rsidR="007C0940" w14:paraId="0C88D881" w14:textId="77777777">
      <w:trPr>
        <w:trHeight w:val="970"/>
      </w:trPr>
      <w:tc>
        <w:tcPr>
          <w:tcW w:w="8669" w:type="dxa"/>
          <w:tcBorders>
            <w:top w:val="single" w:sz="16" w:space="0" w:color="67609E"/>
            <w:left w:val="single" w:sz="16" w:space="0" w:color="67609E"/>
            <w:bottom w:val="single" w:sz="16" w:space="0" w:color="67609E"/>
            <w:right w:val="single" w:sz="16" w:space="0" w:color="67609E"/>
          </w:tcBorders>
          <w:vAlign w:val="center"/>
        </w:tcPr>
        <w:p w14:paraId="613D6CEE" w14:textId="77777777" w:rsidR="007C0940" w:rsidRDefault="00535DAB">
          <w:pPr>
            <w:spacing w:after="0" w:line="259" w:lineRule="auto"/>
            <w:ind w:left="0" w:firstLine="0"/>
            <w:jc w:val="both"/>
          </w:pPr>
          <w:r>
            <w:rPr>
              <w:b/>
              <w:color w:val="365F91"/>
              <w:sz w:val="32"/>
            </w:rPr>
            <w:t xml:space="preserve">RESOURCES FOR PARENTS/CAREGIVERS  </w:t>
          </w:r>
          <w:r>
            <w:rPr>
              <w:b/>
              <w:color w:val="365F91"/>
              <w:sz w:val="28"/>
            </w:rPr>
            <w:t xml:space="preserve">During COVID-19 </w:t>
          </w:r>
          <w:r>
            <w:rPr>
              <w:rFonts w:ascii="Cambria" w:eastAsia="Cambria" w:hAnsi="Cambria" w:cs="Cambria"/>
              <w:b/>
              <w:color w:val="365F91"/>
              <w:sz w:val="40"/>
            </w:rPr>
            <w:t xml:space="preserve"> </w:t>
          </w:r>
        </w:p>
      </w:tc>
    </w:tr>
  </w:tbl>
  <w:p w14:paraId="78E691DE" w14:textId="77777777" w:rsidR="007C0940" w:rsidRDefault="00535DAB">
    <w:pPr>
      <w:spacing w:after="0" w:line="259" w:lineRule="auto"/>
      <w:ind w:left="2103" w:right="-139" w:firstLine="0"/>
      <w:jc w:val="right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 wp14:anchorId="034DD6BA" wp14:editId="5C335338">
          <wp:simplePos x="0" y="0"/>
          <wp:positionH relativeFrom="page">
            <wp:posOffset>457200</wp:posOffset>
          </wp:positionH>
          <wp:positionV relativeFrom="page">
            <wp:posOffset>272415</wp:posOffset>
          </wp:positionV>
          <wp:extent cx="1172845" cy="41338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84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365F9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40"/>
    <w:rsid w:val="00286F0A"/>
    <w:rsid w:val="002973D6"/>
    <w:rsid w:val="002E44BE"/>
    <w:rsid w:val="00535DAB"/>
    <w:rsid w:val="007C0940"/>
    <w:rsid w:val="0090648B"/>
    <w:rsid w:val="00D01B08"/>
    <w:rsid w:val="00E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6749"/>
  <w15:docId w15:val="{26F34020-6493-498C-BFCA-00D82D61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2121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86F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657</Words>
  <Characters>3746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Foster</dc:creator>
  <cp:keywords/>
  <cp:lastModifiedBy>Charmaine Kong</cp:lastModifiedBy>
  <cp:revision>4</cp:revision>
  <dcterms:created xsi:type="dcterms:W3CDTF">2020-03-31T15:51:00Z</dcterms:created>
  <dcterms:modified xsi:type="dcterms:W3CDTF">2020-04-02T17:45:00Z</dcterms:modified>
</cp:coreProperties>
</file>